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848" w:rsidRDefault="00A62C99">
      <w:pPr>
        <w:pStyle w:val="Body"/>
        <w:jc w:val="center"/>
        <w:rPr>
          <w:sz w:val="20"/>
          <w:szCs w:val="20"/>
        </w:rPr>
      </w:pPr>
      <w:r>
        <w:rPr>
          <w:noProof/>
        </w:rPr>
        <mc:AlternateContent>
          <mc:Choice Requires="wpg">
            <w:drawing>
              <wp:inline distT="0" distB="0" distL="0" distR="0">
                <wp:extent cx="1426211" cy="1066800"/>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1426211" cy="1066800"/>
                          <a:chOff x="0" y="0"/>
                          <a:chExt cx="1426210" cy="1066800"/>
                        </a:xfrm>
                      </wpg:grpSpPr>
                      <wps:wsp>
                        <wps:cNvPr id="1073741825" name="Shape 1073741825"/>
                        <wps:cNvSpPr/>
                        <wps:spPr>
                          <a:xfrm>
                            <a:off x="0" y="0"/>
                            <a:ext cx="1426211" cy="1066800"/>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6">
                            <a:extLst/>
                          </a:blip>
                          <a:stretch>
                            <a:fillRect/>
                          </a:stretch>
                        </pic:blipFill>
                        <pic:spPr>
                          <a:xfrm>
                            <a:off x="0" y="0"/>
                            <a:ext cx="1426211" cy="1066800"/>
                          </a:xfrm>
                          <a:prstGeom prst="rect">
                            <a:avLst/>
                          </a:prstGeom>
                          <a:ln w="12700" cap="flat">
                            <a:noFill/>
                            <a:miter lim="400000"/>
                          </a:ln>
                          <a:effectLst/>
                        </pic:spPr>
                      </pic:pic>
                    </wpg:wgp>
                  </a:graphicData>
                </a:graphic>
              </wp:inline>
            </w:drawing>
          </mc:Choice>
          <mc:Fallback>
            <w:pict>
              <v:group id="_x0000_s1026" style="visibility:visible;width:112.3pt;height:84.0pt;" coordorigin="0,0" coordsize="1426210,1066800">
                <v:rect id="_x0000_s1027" style="position:absolute;left:0;top:0;width:1426210;height:106680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426210;height:1066800;">
                  <v:imagedata r:id="rId7" o:title="image1.jpeg"/>
                </v:shape>
              </v:group>
            </w:pict>
          </mc:Fallback>
        </mc:AlternateContent>
      </w:r>
    </w:p>
    <w:p w:rsidR="00636848" w:rsidRDefault="00636848">
      <w:pPr>
        <w:pStyle w:val="Body"/>
        <w:jc w:val="center"/>
        <w:rPr>
          <w:sz w:val="20"/>
          <w:szCs w:val="20"/>
        </w:rPr>
      </w:pPr>
    </w:p>
    <w:p w:rsidR="00636848" w:rsidRDefault="00A62C99">
      <w:pPr>
        <w:pStyle w:val="Body"/>
        <w:jc w:val="center"/>
      </w:pPr>
      <w:r>
        <w:t>Franklin County Children and Family’s Community Resource Board</w:t>
      </w:r>
    </w:p>
    <w:p w:rsidR="00636848" w:rsidRDefault="00A62C99">
      <w:pPr>
        <w:pStyle w:val="Body"/>
        <w:jc w:val="center"/>
      </w:pPr>
      <w:r>
        <w:t>Board Meeting</w:t>
      </w:r>
    </w:p>
    <w:p w:rsidR="00636848" w:rsidRDefault="00A62C99">
      <w:pPr>
        <w:pStyle w:val="Body"/>
        <w:jc w:val="center"/>
      </w:pPr>
      <w:r>
        <w:rPr>
          <w:lang w:val="de-DE"/>
        </w:rPr>
        <w:t xml:space="preserve">Date: </w:t>
      </w:r>
      <w:r w:rsidR="00D76022">
        <w:t>May 22</w:t>
      </w:r>
      <w:bookmarkStart w:id="0" w:name="_GoBack"/>
      <w:bookmarkEnd w:id="0"/>
      <w:r>
        <w:t xml:space="preserve">, 2017 </w:t>
      </w:r>
    </w:p>
    <w:p w:rsidR="00636848" w:rsidRDefault="00A62C99">
      <w:pPr>
        <w:pStyle w:val="Body"/>
        <w:jc w:val="center"/>
      </w:pPr>
      <w:r>
        <w:t>501 West End Ave. ~ Union, MO</w:t>
      </w:r>
    </w:p>
    <w:p w:rsidR="00636848" w:rsidRDefault="00636848">
      <w:pPr>
        <w:pStyle w:val="Body"/>
        <w:jc w:val="center"/>
        <w:rPr>
          <w:sz w:val="22"/>
          <w:szCs w:val="22"/>
        </w:rPr>
      </w:pPr>
    </w:p>
    <w:p w:rsidR="00636848" w:rsidRDefault="00A62C99">
      <w:pPr>
        <w:pStyle w:val="Body"/>
        <w:jc w:val="both"/>
        <w:rPr>
          <w:sz w:val="22"/>
          <w:szCs w:val="22"/>
        </w:rPr>
      </w:pPr>
      <w:r>
        <w:rPr>
          <w:sz w:val="22"/>
          <w:szCs w:val="22"/>
        </w:rPr>
        <w:t>Meeting called to order by Chris Jensen at 5:30 p.m.</w:t>
      </w:r>
    </w:p>
    <w:p w:rsidR="00636848" w:rsidRDefault="00636848">
      <w:pPr>
        <w:pStyle w:val="Body"/>
        <w:rPr>
          <w:sz w:val="22"/>
          <w:szCs w:val="22"/>
        </w:rPr>
      </w:pPr>
    </w:p>
    <w:p w:rsidR="00636848" w:rsidRDefault="00A62C99">
      <w:pPr>
        <w:pStyle w:val="Body"/>
        <w:rPr>
          <w:sz w:val="22"/>
          <w:szCs w:val="22"/>
        </w:rPr>
      </w:pPr>
      <w:r>
        <w:rPr>
          <w:sz w:val="22"/>
          <w:szCs w:val="22"/>
        </w:rPr>
        <w:t xml:space="preserve">Roll call was taken. Board members in attendance:  Chris Jensen, </w:t>
      </w:r>
      <w:r w:rsidR="004560B9">
        <w:rPr>
          <w:sz w:val="22"/>
          <w:szCs w:val="22"/>
        </w:rPr>
        <w:t xml:space="preserve">Connie </w:t>
      </w:r>
      <w:proofErr w:type="spellStart"/>
      <w:r w:rsidR="004560B9">
        <w:rPr>
          <w:sz w:val="22"/>
          <w:szCs w:val="22"/>
        </w:rPr>
        <w:t>Juengel</w:t>
      </w:r>
      <w:proofErr w:type="spellEnd"/>
      <w:r>
        <w:rPr>
          <w:sz w:val="22"/>
          <w:szCs w:val="22"/>
        </w:rPr>
        <w:t xml:space="preserve">, Jeannine </w:t>
      </w:r>
      <w:proofErr w:type="spellStart"/>
      <w:r>
        <w:rPr>
          <w:sz w:val="22"/>
          <w:szCs w:val="22"/>
        </w:rPr>
        <w:t>Berti</w:t>
      </w:r>
      <w:proofErr w:type="spellEnd"/>
      <w:r>
        <w:rPr>
          <w:sz w:val="22"/>
          <w:szCs w:val="22"/>
        </w:rPr>
        <w:t xml:space="preserve">, David </w:t>
      </w:r>
      <w:proofErr w:type="spellStart"/>
      <w:r>
        <w:rPr>
          <w:sz w:val="22"/>
          <w:szCs w:val="22"/>
        </w:rPr>
        <w:t>Brunworth</w:t>
      </w:r>
      <w:proofErr w:type="spellEnd"/>
      <w:r>
        <w:rPr>
          <w:sz w:val="22"/>
          <w:szCs w:val="22"/>
        </w:rPr>
        <w:t xml:space="preserve">, Cindy Fischer, Dorothy </w:t>
      </w:r>
      <w:proofErr w:type="spellStart"/>
      <w:r>
        <w:rPr>
          <w:sz w:val="22"/>
          <w:szCs w:val="22"/>
        </w:rPr>
        <w:t>Schowe</w:t>
      </w:r>
      <w:proofErr w:type="spellEnd"/>
      <w:r>
        <w:rPr>
          <w:sz w:val="22"/>
          <w:szCs w:val="22"/>
        </w:rPr>
        <w:t xml:space="preserve">, </w:t>
      </w:r>
      <w:r w:rsidR="004560B9">
        <w:rPr>
          <w:sz w:val="22"/>
          <w:szCs w:val="22"/>
        </w:rPr>
        <w:t>A</w:t>
      </w:r>
      <w:r>
        <w:rPr>
          <w:sz w:val="22"/>
          <w:szCs w:val="22"/>
        </w:rPr>
        <w:t>nn Schroeder,</w:t>
      </w:r>
      <w:r w:rsidR="004560B9">
        <w:rPr>
          <w:sz w:val="22"/>
          <w:szCs w:val="22"/>
        </w:rPr>
        <w:t xml:space="preserve"> </w:t>
      </w:r>
      <w:proofErr w:type="spellStart"/>
      <w:r w:rsidR="004560B9">
        <w:rPr>
          <w:sz w:val="22"/>
          <w:szCs w:val="22"/>
        </w:rPr>
        <w:t>Missie</w:t>
      </w:r>
      <w:proofErr w:type="spellEnd"/>
      <w:r w:rsidR="004560B9">
        <w:rPr>
          <w:sz w:val="22"/>
          <w:szCs w:val="22"/>
        </w:rPr>
        <w:t xml:space="preserve"> Evert, Mike Joyce,</w:t>
      </w:r>
      <w:r>
        <w:rPr>
          <w:sz w:val="22"/>
          <w:szCs w:val="22"/>
        </w:rPr>
        <w:t xml:space="preserve"> </w:t>
      </w:r>
      <w:r>
        <w:rPr>
          <w:sz w:val="22"/>
          <w:szCs w:val="22"/>
          <w:lang w:val="it-IT"/>
        </w:rPr>
        <w:t xml:space="preserve">Annie Foncannon (ex-officio) </w:t>
      </w:r>
    </w:p>
    <w:p w:rsidR="00636848" w:rsidRDefault="00636848">
      <w:pPr>
        <w:pStyle w:val="NormalWeb"/>
        <w:spacing w:before="0" w:after="160"/>
        <w:rPr>
          <w:sz w:val="22"/>
          <w:szCs w:val="22"/>
        </w:rPr>
      </w:pPr>
    </w:p>
    <w:p w:rsidR="00636848" w:rsidRDefault="004560B9">
      <w:pPr>
        <w:pStyle w:val="NormalWeb"/>
        <w:spacing w:before="0" w:after="160"/>
        <w:rPr>
          <w:sz w:val="22"/>
          <w:szCs w:val="22"/>
        </w:rPr>
      </w:pPr>
      <w:r>
        <w:rPr>
          <w:sz w:val="22"/>
          <w:szCs w:val="22"/>
        </w:rPr>
        <w:t xml:space="preserve">Guests Present:  Dave and Dina </w:t>
      </w:r>
      <w:proofErr w:type="spellStart"/>
      <w:r>
        <w:rPr>
          <w:sz w:val="22"/>
          <w:szCs w:val="22"/>
        </w:rPr>
        <w:t>Arand</w:t>
      </w:r>
      <w:proofErr w:type="spellEnd"/>
      <w:r>
        <w:rPr>
          <w:sz w:val="22"/>
          <w:szCs w:val="22"/>
        </w:rPr>
        <w:t xml:space="preserve">, Stephanie </w:t>
      </w:r>
      <w:proofErr w:type="spellStart"/>
      <w:r>
        <w:rPr>
          <w:sz w:val="22"/>
          <w:szCs w:val="22"/>
        </w:rPr>
        <w:t>Feurborn</w:t>
      </w:r>
      <w:proofErr w:type="spellEnd"/>
      <w:r>
        <w:rPr>
          <w:sz w:val="22"/>
          <w:szCs w:val="22"/>
        </w:rPr>
        <w:t xml:space="preserve">, </w:t>
      </w:r>
      <w:proofErr w:type="spellStart"/>
      <w:r>
        <w:rPr>
          <w:sz w:val="22"/>
          <w:szCs w:val="22"/>
        </w:rPr>
        <w:t>SafeKids</w:t>
      </w:r>
      <w:proofErr w:type="spellEnd"/>
      <w:r>
        <w:rPr>
          <w:sz w:val="22"/>
          <w:szCs w:val="22"/>
        </w:rPr>
        <w:t xml:space="preserve">; </w:t>
      </w:r>
      <w:r w:rsidR="00A62C99">
        <w:rPr>
          <w:sz w:val="22"/>
          <w:szCs w:val="22"/>
        </w:rPr>
        <w:t xml:space="preserve">Monica </w:t>
      </w:r>
      <w:proofErr w:type="spellStart"/>
      <w:r w:rsidR="00A62C99">
        <w:rPr>
          <w:sz w:val="22"/>
          <w:szCs w:val="22"/>
        </w:rPr>
        <w:t>Chwascinski</w:t>
      </w:r>
      <w:proofErr w:type="spellEnd"/>
      <w:r w:rsidR="00A62C99">
        <w:rPr>
          <w:sz w:val="22"/>
          <w:szCs w:val="22"/>
        </w:rPr>
        <w:t>, P</w:t>
      </w:r>
      <w:r>
        <w:rPr>
          <w:sz w:val="22"/>
          <w:szCs w:val="22"/>
        </w:rPr>
        <w:t xml:space="preserve">referred Family Health; Maria </w:t>
      </w:r>
      <w:proofErr w:type="spellStart"/>
      <w:r>
        <w:rPr>
          <w:sz w:val="22"/>
          <w:szCs w:val="22"/>
        </w:rPr>
        <w:t>Polacek</w:t>
      </w:r>
      <w:proofErr w:type="spellEnd"/>
      <w:r w:rsidR="00A62C99">
        <w:rPr>
          <w:sz w:val="22"/>
          <w:szCs w:val="22"/>
        </w:rPr>
        <w:t>, Catho</w:t>
      </w:r>
      <w:r>
        <w:rPr>
          <w:sz w:val="22"/>
          <w:szCs w:val="22"/>
        </w:rPr>
        <w:t>lic Family Services; Laura Bickford</w:t>
      </w:r>
      <w:r w:rsidR="00A62C99">
        <w:rPr>
          <w:sz w:val="22"/>
          <w:szCs w:val="22"/>
        </w:rPr>
        <w:t xml:space="preserve">, FACT; </w:t>
      </w:r>
      <w:r>
        <w:rPr>
          <w:sz w:val="22"/>
          <w:szCs w:val="22"/>
        </w:rPr>
        <w:t>Kim Farris Wilson, Crider Health Center</w:t>
      </w:r>
      <w:r w:rsidR="00A62C99">
        <w:rPr>
          <w:sz w:val="22"/>
          <w:szCs w:val="22"/>
        </w:rPr>
        <w:t>.</w:t>
      </w:r>
    </w:p>
    <w:p w:rsidR="00636848" w:rsidRDefault="00A62C99">
      <w:pPr>
        <w:pStyle w:val="Body"/>
        <w:jc w:val="both"/>
        <w:rPr>
          <w:sz w:val="22"/>
          <w:szCs w:val="22"/>
        </w:rPr>
      </w:pPr>
      <w:r>
        <w:rPr>
          <w:sz w:val="22"/>
          <w:szCs w:val="22"/>
        </w:rPr>
        <w:t>Board members not present</w:t>
      </w:r>
      <w:proofErr w:type="gramStart"/>
      <w:r>
        <w:rPr>
          <w:sz w:val="22"/>
          <w:szCs w:val="22"/>
        </w:rPr>
        <w:t>: ,</w:t>
      </w:r>
      <w:proofErr w:type="gramEnd"/>
      <w:r>
        <w:rPr>
          <w:sz w:val="22"/>
          <w:szCs w:val="22"/>
        </w:rPr>
        <w:t xml:space="preserve"> </w:t>
      </w:r>
      <w:r w:rsidR="004560B9">
        <w:rPr>
          <w:sz w:val="22"/>
          <w:szCs w:val="22"/>
        </w:rPr>
        <w:t xml:space="preserve">Walter Murray, </w:t>
      </w:r>
      <w:r>
        <w:rPr>
          <w:sz w:val="22"/>
          <w:szCs w:val="22"/>
        </w:rPr>
        <w:t xml:space="preserve">Dawn </w:t>
      </w:r>
      <w:proofErr w:type="spellStart"/>
      <w:r>
        <w:rPr>
          <w:sz w:val="22"/>
          <w:szCs w:val="22"/>
        </w:rPr>
        <w:t>Rost</w:t>
      </w:r>
      <w:proofErr w:type="spellEnd"/>
      <w:r>
        <w:rPr>
          <w:sz w:val="22"/>
          <w:szCs w:val="22"/>
        </w:rPr>
        <w:t>, Diann Whitacre</w:t>
      </w:r>
    </w:p>
    <w:p w:rsidR="00636848" w:rsidRDefault="00A62C99">
      <w:pPr>
        <w:pStyle w:val="Body"/>
        <w:jc w:val="both"/>
        <w:rPr>
          <w:sz w:val="22"/>
          <w:szCs w:val="22"/>
        </w:rPr>
      </w:pPr>
      <w:r>
        <w:rPr>
          <w:sz w:val="22"/>
          <w:szCs w:val="22"/>
        </w:rPr>
        <w:tab/>
      </w:r>
    </w:p>
    <w:p w:rsidR="00636848" w:rsidRDefault="00A62C99">
      <w:pPr>
        <w:pStyle w:val="Body"/>
        <w:rPr>
          <w:sz w:val="22"/>
          <w:szCs w:val="22"/>
        </w:rPr>
      </w:pPr>
      <w:r>
        <w:rPr>
          <w:sz w:val="22"/>
          <w:szCs w:val="22"/>
        </w:rPr>
        <w:t xml:space="preserve">Motion was made by </w:t>
      </w:r>
      <w:r w:rsidR="004560B9">
        <w:rPr>
          <w:sz w:val="22"/>
          <w:szCs w:val="22"/>
        </w:rPr>
        <w:t xml:space="preserve">David </w:t>
      </w:r>
      <w:proofErr w:type="spellStart"/>
      <w:r w:rsidR="004560B9">
        <w:rPr>
          <w:sz w:val="22"/>
          <w:szCs w:val="22"/>
        </w:rPr>
        <w:t>Brunworth</w:t>
      </w:r>
      <w:proofErr w:type="spellEnd"/>
      <w:r>
        <w:rPr>
          <w:sz w:val="22"/>
          <w:szCs w:val="22"/>
        </w:rPr>
        <w:t xml:space="preserve"> to approve the minutes and seconded by Connie </w:t>
      </w:r>
      <w:proofErr w:type="spellStart"/>
      <w:r>
        <w:rPr>
          <w:sz w:val="22"/>
          <w:szCs w:val="22"/>
        </w:rPr>
        <w:t>Juengel</w:t>
      </w:r>
      <w:proofErr w:type="spellEnd"/>
      <w:r>
        <w:rPr>
          <w:sz w:val="22"/>
          <w:szCs w:val="22"/>
        </w:rPr>
        <w:t>.  The motion passes unanimously.</w:t>
      </w:r>
    </w:p>
    <w:p w:rsidR="00636848" w:rsidRDefault="00636848">
      <w:pPr>
        <w:pStyle w:val="Body"/>
        <w:jc w:val="both"/>
        <w:rPr>
          <w:b/>
          <w:bCs/>
          <w:sz w:val="22"/>
          <w:szCs w:val="22"/>
        </w:rPr>
      </w:pPr>
    </w:p>
    <w:p w:rsidR="00636848" w:rsidRDefault="00A62C99">
      <w:pPr>
        <w:pStyle w:val="Body"/>
        <w:jc w:val="both"/>
        <w:rPr>
          <w:b/>
          <w:bCs/>
          <w:sz w:val="22"/>
          <w:szCs w:val="22"/>
        </w:rPr>
      </w:pPr>
      <w:r>
        <w:rPr>
          <w:b/>
          <w:bCs/>
          <w:sz w:val="22"/>
          <w:szCs w:val="22"/>
        </w:rPr>
        <w:t>FINANCE COMMITTEE</w:t>
      </w:r>
    </w:p>
    <w:p w:rsidR="00636848" w:rsidRDefault="00A62C99">
      <w:pPr>
        <w:pStyle w:val="Body"/>
        <w:widowControl/>
        <w:suppressAutoHyphens w:val="0"/>
        <w:spacing w:after="160"/>
        <w:rPr>
          <w:sz w:val="22"/>
          <w:szCs w:val="22"/>
        </w:rPr>
      </w:pPr>
      <w:r>
        <w:rPr>
          <w:sz w:val="22"/>
          <w:szCs w:val="22"/>
        </w:rPr>
        <w:t>Annie reported the balance of the checking account to be $</w:t>
      </w:r>
      <w:r w:rsidR="004560B9">
        <w:rPr>
          <w:sz w:val="22"/>
          <w:szCs w:val="22"/>
        </w:rPr>
        <w:t>191,314.49</w:t>
      </w:r>
      <w:r>
        <w:rPr>
          <w:sz w:val="22"/>
          <w:szCs w:val="22"/>
        </w:rPr>
        <w:t xml:space="preserve"> and a money market balance of $2,622,386.19   Annie reported that sales tax revenue for </w:t>
      </w:r>
      <w:r w:rsidR="004560B9">
        <w:rPr>
          <w:sz w:val="22"/>
          <w:szCs w:val="22"/>
        </w:rPr>
        <w:t>May was 14.16% over</w:t>
      </w:r>
      <w:r>
        <w:rPr>
          <w:sz w:val="22"/>
          <w:szCs w:val="22"/>
        </w:rPr>
        <w:t xml:space="preserve"> projection</w:t>
      </w:r>
      <w:r w:rsidR="004560B9">
        <w:rPr>
          <w:sz w:val="22"/>
          <w:szCs w:val="22"/>
        </w:rPr>
        <w:t>s and 1.04</w:t>
      </w:r>
      <w:r>
        <w:rPr>
          <w:sz w:val="22"/>
          <w:szCs w:val="22"/>
        </w:rPr>
        <w:t>% under projections for the year.  Total sal</w:t>
      </w:r>
      <w:r w:rsidR="004560B9">
        <w:rPr>
          <w:sz w:val="22"/>
          <w:szCs w:val="22"/>
        </w:rPr>
        <w:t>es tax revenue received in May was $225,384.68</w:t>
      </w:r>
      <w:r>
        <w:rPr>
          <w:sz w:val="22"/>
          <w:szCs w:val="22"/>
        </w:rPr>
        <w:t xml:space="preserve">  </w:t>
      </w:r>
    </w:p>
    <w:p w:rsidR="00636848" w:rsidRDefault="00A62C99" w:rsidP="004560B9">
      <w:pPr>
        <w:pStyle w:val="Body"/>
        <w:widowControl/>
        <w:suppressAutoHyphens w:val="0"/>
        <w:spacing w:after="160"/>
        <w:rPr>
          <w:sz w:val="22"/>
          <w:szCs w:val="22"/>
        </w:rPr>
      </w:pPr>
      <w:r>
        <w:rPr>
          <w:sz w:val="22"/>
          <w:szCs w:val="22"/>
        </w:rPr>
        <w:t xml:space="preserve">A </w:t>
      </w:r>
      <w:r w:rsidR="004560B9">
        <w:rPr>
          <w:sz w:val="22"/>
          <w:szCs w:val="22"/>
        </w:rPr>
        <w:t xml:space="preserve">motion was made by David </w:t>
      </w:r>
      <w:proofErr w:type="spellStart"/>
      <w:r w:rsidR="004560B9">
        <w:rPr>
          <w:sz w:val="22"/>
          <w:szCs w:val="22"/>
        </w:rPr>
        <w:t>Brunworth</w:t>
      </w:r>
      <w:proofErr w:type="spellEnd"/>
      <w:r>
        <w:rPr>
          <w:sz w:val="22"/>
          <w:szCs w:val="22"/>
        </w:rPr>
        <w:t xml:space="preserve"> to approve the financial report an</w:t>
      </w:r>
      <w:r w:rsidR="004560B9">
        <w:rPr>
          <w:sz w:val="22"/>
          <w:szCs w:val="22"/>
        </w:rPr>
        <w:t xml:space="preserve">d was seconded by Connie </w:t>
      </w:r>
      <w:proofErr w:type="spellStart"/>
      <w:r w:rsidR="004560B9">
        <w:rPr>
          <w:sz w:val="22"/>
          <w:szCs w:val="22"/>
        </w:rPr>
        <w:t>Juengel</w:t>
      </w:r>
      <w:proofErr w:type="spellEnd"/>
      <w:r>
        <w:rPr>
          <w:sz w:val="22"/>
          <w:szCs w:val="22"/>
        </w:rPr>
        <w:t xml:space="preserve">.  The motion passed unanimously.  </w:t>
      </w:r>
    </w:p>
    <w:p w:rsidR="00636848" w:rsidRDefault="00A62C99">
      <w:pPr>
        <w:pStyle w:val="Body"/>
        <w:jc w:val="both"/>
        <w:rPr>
          <w:b/>
          <w:bCs/>
          <w:sz w:val="22"/>
          <w:szCs w:val="22"/>
        </w:rPr>
      </w:pPr>
      <w:r>
        <w:rPr>
          <w:b/>
          <w:bCs/>
        </w:rPr>
        <w:t>Selection and Review Committee</w:t>
      </w:r>
    </w:p>
    <w:p w:rsidR="00636848" w:rsidRDefault="00A62C99">
      <w:pPr>
        <w:pStyle w:val="Body"/>
        <w:jc w:val="both"/>
        <w:rPr>
          <w:sz w:val="22"/>
          <w:szCs w:val="22"/>
        </w:rPr>
      </w:pPr>
      <w:r>
        <w:rPr>
          <w:sz w:val="22"/>
          <w:szCs w:val="22"/>
        </w:rPr>
        <w:t>Nothing to report</w:t>
      </w:r>
    </w:p>
    <w:p w:rsidR="00636848" w:rsidRDefault="00636848">
      <w:pPr>
        <w:pStyle w:val="Body"/>
        <w:jc w:val="both"/>
        <w:rPr>
          <w:sz w:val="22"/>
          <w:szCs w:val="22"/>
        </w:rPr>
      </w:pPr>
    </w:p>
    <w:p w:rsidR="00636848" w:rsidRDefault="00A62C99">
      <w:pPr>
        <w:pStyle w:val="Body"/>
        <w:jc w:val="both"/>
        <w:rPr>
          <w:b/>
          <w:bCs/>
          <w:sz w:val="22"/>
          <w:szCs w:val="22"/>
        </w:rPr>
      </w:pPr>
      <w:r>
        <w:rPr>
          <w:b/>
          <w:bCs/>
          <w:sz w:val="22"/>
          <w:szCs w:val="22"/>
          <w:lang w:val="de-DE"/>
        </w:rPr>
        <w:t xml:space="preserve">NEW BUSINESS </w:t>
      </w:r>
    </w:p>
    <w:p w:rsidR="00636848" w:rsidRDefault="004560B9">
      <w:pPr>
        <w:pStyle w:val="Body"/>
        <w:jc w:val="both"/>
        <w:rPr>
          <w:sz w:val="22"/>
          <w:szCs w:val="22"/>
        </w:rPr>
      </w:pPr>
      <w:r>
        <w:rPr>
          <w:sz w:val="22"/>
          <w:szCs w:val="22"/>
        </w:rPr>
        <w:t xml:space="preserve">Thank you to Dave </w:t>
      </w:r>
      <w:proofErr w:type="spellStart"/>
      <w:r>
        <w:rPr>
          <w:sz w:val="22"/>
          <w:szCs w:val="22"/>
        </w:rPr>
        <w:t>Arand</w:t>
      </w:r>
      <w:proofErr w:type="spellEnd"/>
    </w:p>
    <w:p w:rsidR="004560B9" w:rsidRDefault="004560B9">
      <w:pPr>
        <w:pStyle w:val="Body"/>
        <w:jc w:val="both"/>
        <w:rPr>
          <w:sz w:val="22"/>
          <w:szCs w:val="22"/>
        </w:rPr>
      </w:pPr>
    </w:p>
    <w:p w:rsidR="004560B9" w:rsidRDefault="004560B9">
      <w:pPr>
        <w:pStyle w:val="Body"/>
        <w:jc w:val="both"/>
        <w:rPr>
          <w:sz w:val="22"/>
          <w:szCs w:val="22"/>
        </w:rPr>
      </w:pPr>
      <w:r>
        <w:rPr>
          <w:sz w:val="22"/>
          <w:szCs w:val="22"/>
        </w:rPr>
        <w:t>Changes to our World – CCBHC (Certified Community Behavioral Health Clinic) – Annie explained that on July 1</w:t>
      </w:r>
      <w:r w:rsidRPr="004560B9">
        <w:rPr>
          <w:sz w:val="22"/>
          <w:szCs w:val="22"/>
          <w:vertAlign w:val="superscript"/>
        </w:rPr>
        <w:t>st</w:t>
      </w:r>
      <w:r>
        <w:rPr>
          <w:sz w:val="22"/>
          <w:szCs w:val="22"/>
        </w:rPr>
        <w:t xml:space="preserve"> the Department of Mental Health under the direction of the Excellence Mental Health </w:t>
      </w:r>
      <w:r w:rsidR="00C300F3">
        <w:rPr>
          <w:sz w:val="22"/>
          <w:szCs w:val="22"/>
        </w:rPr>
        <w:t xml:space="preserve">Act would change the way that billing would be done by Crider Health Center.  This may very well change the way that Crider will need to bill services to the FCCRB.  </w:t>
      </w:r>
    </w:p>
    <w:p w:rsidR="00636848" w:rsidRDefault="00636848">
      <w:pPr>
        <w:pStyle w:val="Body"/>
        <w:jc w:val="both"/>
        <w:rPr>
          <w:sz w:val="22"/>
          <w:szCs w:val="22"/>
        </w:rPr>
      </w:pPr>
    </w:p>
    <w:p w:rsidR="00636848" w:rsidRDefault="00A62C99">
      <w:pPr>
        <w:pStyle w:val="Body"/>
        <w:jc w:val="both"/>
        <w:rPr>
          <w:b/>
          <w:bCs/>
          <w:sz w:val="22"/>
          <w:szCs w:val="22"/>
        </w:rPr>
      </w:pPr>
      <w:r>
        <w:rPr>
          <w:b/>
          <w:bCs/>
          <w:sz w:val="22"/>
          <w:szCs w:val="22"/>
          <w:lang w:val="de-DE"/>
        </w:rPr>
        <w:t>OLD BUSINESS</w:t>
      </w:r>
    </w:p>
    <w:p w:rsidR="00636848" w:rsidRDefault="00A62C99">
      <w:pPr>
        <w:pStyle w:val="Body"/>
        <w:jc w:val="both"/>
        <w:rPr>
          <w:rStyle w:val="Red"/>
          <w:color w:val="010000"/>
        </w:rPr>
      </w:pPr>
      <w:r>
        <w:rPr>
          <w:rStyle w:val="Red"/>
          <w:color w:val="010000"/>
        </w:rPr>
        <w:t xml:space="preserve">Annie reported from the Marketing and Outreach Committee that we are in the middle of a Facebook campaign. </w:t>
      </w:r>
      <w:r w:rsidR="00C300F3">
        <w:rPr>
          <w:rStyle w:val="Red"/>
          <w:color w:val="010000"/>
        </w:rPr>
        <w:t xml:space="preserve"> </w:t>
      </w:r>
    </w:p>
    <w:p w:rsidR="00636848" w:rsidRDefault="00636848">
      <w:pPr>
        <w:pStyle w:val="Body"/>
        <w:jc w:val="both"/>
        <w:rPr>
          <w:rStyle w:val="Red"/>
          <w:color w:val="010000"/>
        </w:rPr>
      </w:pPr>
    </w:p>
    <w:p w:rsidR="00636848" w:rsidRDefault="00A62C99">
      <w:pPr>
        <w:pStyle w:val="Body"/>
        <w:jc w:val="both"/>
        <w:rPr>
          <w:rStyle w:val="Red"/>
          <w:color w:val="010000"/>
        </w:rPr>
      </w:pPr>
      <w:r>
        <w:rPr>
          <w:rStyle w:val="Red"/>
          <w:color w:val="010000"/>
        </w:rPr>
        <w:t xml:space="preserve">The Trauma Informed Community Plan has moved to ‘Plan </w:t>
      </w:r>
      <w:r w:rsidR="00C300F3">
        <w:rPr>
          <w:rStyle w:val="Red"/>
          <w:color w:val="010000"/>
        </w:rPr>
        <w:t>C</w:t>
      </w:r>
      <w:r>
        <w:rPr>
          <w:rStyle w:val="Red"/>
          <w:color w:val="010000"/>
        </w:rPr>
        <w:t xml:space="preserve">’ due to </w:t>
      </w:r>
      <w:r w:rsidR="00C300F3">
        <w:rPr>
          <w:rStyle w:val="Red"/>
          <w:color w:val="010000"/>
        </w:rPr>
        <w:t>Heather Forbes not being able to speak in November</w:t>
      </w:r>
      <w:r>
        <w:rPr>
          <w:rStyle w:val="Red"/>
          <w:color w:val="010000"/>
        </w:rPr>
        <w:t xml:space="preserve">.  Annie reports that ‘Plan </w:t>
      </w:r>
      <w:r w:rsidR="00C300F3">
        <w:rPr>
          <w:rStyle w:val="Red"/>
          <w:color w:val="010000"/>
        </w:rPr>
        <w:t>C</w:t>
      </w:r>
      <w:r>
        <w:rPr>
          <w:rStyle w:val="Red"/>
          <w:color w:val="010000"/>
        </w:rPr>
        <w:t xml:space="preserve">’ will </w:t>
      </w:r>
      <w:r w:rsidR="00C300F3">
        <w:rPr>
          <w:rStyle w:val="Red"/>
          <w:color w:val="010000"/>
        </w:rPr>
        <w:t xml:space="preserve">move the Heather Forbes training to the first Friday in April at the Spring Institute. </w:t>
      </w:r>
      <w:r w:rsidR="00D76022">
        <w:rPr>
          <w:rStyle w:val="Red"/>
          <w:color w:val="010000"/>
        </w:rPr>
        <w:t>The Fall Institute will be held the first Friday in November.</w:t>
      </w:r>
    </w:p>
    <w:p w:rsidR="00636848" w:rsidRDefault="00636848">
      <w:pPr>
        <w:pStyle w:val="Body"/>
        <w:jc w:val="both"/>
        <w:rPr>
          <w:rStyle w:val="Red"/>
          <w:color w:val="010000"/>
        </w:rPr>
      </w:pPr>
    </w:p>
    <w:p w:rsidR="00636848" w:rsidRDefault="00A62C99">
      <w:pPr>
        <w:pStyle w:val="Body"/>
        <w:jc w:val="both"/>
        <w:rPr>
          <w:rStyle w:val="Red"/>
          <w:color w:val="010000"/>
        </w:rPr>
      </w:pPr>
      <w:r>
        <w:rPr>
          <w:rStyle w:val="Red"/>
          <w:color w:val="010000"/>
        </w:rPr>
        <w:t>Domestic Violence Fund request submissions will be reviewed next meeting.  Annie has sent info out to appropriate agencies.</w:t>
      </w:r>
    </w:p>
    <w:p w:rsidR="00636848" w:rsidRDefault="00636848">
      <w:pPr>
        <w:pStyle w:val="Body"/>
        <w:jc w:val="both"/>
        <w:rPr>
          <w:color w:val="010000"/>
          <w:sz w:val="22"/>
          <w:szCs w:val="22"/>
        </w:rPr>
      </w:pPr>
    </w:p>
    <w:p w:rsidR="00636848" w:rsidRDefault="00636848">
      <w:pPr>
        <w:pStyle w:val="Body"/>
        <w:rPr>
          <w:sz w:val="22"/>
          <w:szCs w:val="22"/>
        </w:rPr>
      </w:pPr>
    </w:p>
    <w:p w:rsidR="00636848" w:rsidRDefault="00A62C99">
      <w:pPr>
        <w:pStyle w:val="Body"/>
        <w:rPr>
          <w:b/>
          <w:bCs/>
          <w:sz w:val="22"/>
          <w:szCs w:val="22"/>
        </w:rPr>
      </w:pPr>
      <w:r>
        <w:rPr>
          <w:b/>
          <w:bCs/>
          <w:sz w:val="22"/>
          <w:szCs w:val="22"/>
        </w:rPr>
        <w:t>Executive Director's Report</w:t>
      </w:r>
    </w:p>
    <w:p w:rsidR="00636848" w:rsidRDefault="00D76022">
      <w:pPr>
        <w:pStyle w:val="Body"/>
      </w:pPr>
      <w:r>
        <w:t xml:space="preserve">Annie reported that she had met with Children’s Division to ask about current needs.  The largest need that they are having at the moment is the need for hair follicle or nail cuticle drug screening in order to rule out or substantiate drug use.  This is important as will assist in reunification in a quicker manner if it can be determined that there is not a history or present use of illegal substances.  Annie asked that the board consider allowing for wrap-around funding to be used on a pilot basis for these test in the amount, not to exceed, 43,500 for the remainder of the year.  Children’s Division will then report back on how the ability to establish past and present drug use in a timely manner is effecting the outcomes of cases.  Motion was made by </w:t>
      </w:r>
      <w:proofErr w:type="spellStart"/>
      <w:r>
        <w:t>Missie</w:t>
      </w:r>
      <w:proofErr w:type="spellEnd"/>
      <w:r>
        <w:t xml:space="preserve"> Evert to allow for up to $3,500 of wrap-around funding to be used for hair follicle/nail cuticle substance use test.  Seconded by Mike Joyce.  Motion passed unanimously.  </w:t>
      </w:r>
    </w:p>
    <w:p w:rsidR="00636848" w:rsidRDefault="00636848">
      <w:pPr>
        <w:pStyle w:val="Body"/>
        <w:jc w:val="both"/>
        <w:rPr>
          <w:sz w:val="22"/>
          <w:szCs w:val="22"/>
        </w:rPr>
      </w:pPr>
    </w:p>
    <w:p w:rsidR="00636848" w:rsidRDefault="00A62C99">
      <w:pPr>
        <w:pStyle w:val="Body"/>
        <w:jc w:val="both"/>
        <w:rPr>
          <w:b/>
          <w:bCs/>
          <w:sz w:val="22"/>
          <w:szCs w:val="22"/>
        </w:rPr>
      </w:pPr>
      <w:r>
        <w:rPr>
          <w:b/>
          <w:bCs/>
          <w:sz w:val="22"/>
          <w:szCs w:val="22"/>
        </w:rPr>
        <w:t>Announcements</w:t>
      </w:r>
    </w:p>
    <w:p w:rsidR="00636848" w:rsidRDefault="00D76022">
      <w:pPr>
        <w:pStyle w:val="Body"/>
        <w:jc w:val="both"/>
        <w:rPr>
          <w:sz w:val="22"/>
          <w:szCs w:val="22"/>
        </w:rPr>
      </w:pPr>
      <w:r>
        <w:rPr>
          <w:sz w:val="22"/>
          <w:szCs w:val="22"/>
        </w:rPr>
        <w:t xml:space="preserve">Stephanie reported that the Youth Center called, Station 365, is open daily from 3-6pm in St. Clair.  Sha also reported that recruitment of Host Families for Homeless Youth is going well. </w:t>
      </w:r>
    </w:p>
    <w:p w:rsidR="00D76022" w:rsidRDefault="00D76022">
      <w:pPr>
        <w:pStyle w:val="Body"/>
        <w:jc w:val="both"/>
        <w:rPr>
          <w:sz w:val="22"/>
          <w:szCs w:val="22"/>
        </w:rPr>
      </w:pPr>
    </w:p>
    <w:p w:rsidR="00D76022" w:rsidRDefault="00D76022">
      <w:pPr>
        <w:pStyle w:val="Body"/>
        <w:jc w:val="both"/>
        <w:rPr>
          <w:sz w:val="22"/>
          <w:szCs w:val="22"/>
        </w:rPr>
      </w:pPr>
      <w:r>
        <w:rPr>
          <w:sz w:val="22"/>
          <w:szCs w:val="22"/>
        </w:rPr>
        <w:t xml:space="preserve">Monica reported that PFH will be hosting two Camp Catalyst this summer and that information would be put out shortly in regards to registration.  </w:t>
      </w:r>
    </w:p>
    <w:p w:rsidR="00636848" w:rsidRDefault="00636848">
      <w:pPr>
        <w:pStyle w:val="Body"/>
        <w:rPr>
          <w:sz w:val="22"/>
          <w:szCs w:val="22"/>
        </w:rPr>
      </w:pPr>
    </w:p>
    <w:p w:rsidR="004560B9" w:rsidRDefault="004560B9" w:rsidP="004560B9">
      <w:pPr>
        <w:pStyle w:val="Body"/>
        <w:jc w:val="both"/>
        <w:rPr>
          <w:b/>
          <w:bCs/>
          <w:sz w:val="22"/>
          <w:szCs w:val="22"/>
        </w:rPr>
      </w:pPr>
    </w:p>
    <w:p w:rsidR="004560B9" w:rsidRDefault="004560B9" w:rsidP="004560B9">
      <w:pPr>
        <w:pStyle w:val="Body"/>
        <w:jc w:val="both"/>
        <w:rPr>
          <w:sz w:val="22"/>
          <w:szCs w:val="22"/>
        </w:rPr>
      </w:pPr>
      <w:r>
        <w:rPr>
          <w:b/>
          <w:bCs/>
          <w:sz w:val="22"/>
          <w:szCs w:val="22"/>
          <w:lang w:val="de-DE"/>
        </w:rPr>
        <w:t>PERSONNEL COMMITTEE</w:t>
      </w:r>
    </w:p>
    <w:p w:rsidR="004560B9" w:rsidRDefault="00D76022" w:rsidP="004560B9">
      <w:pPr>
        <w:pStyle w:val="Body"/>
        <w:jc w:val="both"/>
        <w:rPr>
          <w:sz w:val="22"/>
          <w:szCs w:val="22"/>
        </w:rPr>
      </w:pPr>
      <w:r>
        <w:rPr>
          <w:sz w:val="22"/>
          <w:szCs w:val="22"/>
        </w:rPr>
        <w:t xml:space="preserve">A motion was made by Mike Joyce to go into closed session pursuant to </w:t>
      </w:r>
      <w:proofErr w:type="spellStart"/>
      <w:r>
        <w:rPr>
          <w:sz w:val="22"/>
          <w:szCs w:val="22"/>
        </w:rPr>
        <w:t>RSMo</w:t>
      </w:r>
      <w:proofErr w:type="spellEnd"/>
      <w:r>
        <w:rPr>
          <w:sz w:val="22"/>
          <w:szCs w:val="22"/>
        </w:rPr>
        <w:t xml:space="preserve"> 610.021 </w:t>
      </w:r>
      <w:proofErr w:type="spellStart"/>
      <w:r>
        <w:rPr>
          <w:sz w:val="22"/>
          <w:szCs w:val="22"/>
        </w:rPr>
        <w:t>Sction</w:t>
      </w:r>
      <w:proofErr w:type="spellEnd"/>
      <w:r>
        <w:rPr>
          <w:sz w:val="22"/>
          <w:szCs w:val="22"/>
        </w:rPr>
        <w:t xml:space="preserve"> 3. The purpose of which is to discuss personnel matters.  Motion was seconded by Ann Schroeder.  Roll Call Vote was taken.  </w:t>
      </w:r>
      <w:r>
        <w:rPr>
          <w:sz w:val="22"/>
          <w:szCs w:val="22"/>
        </w:rPr>
        <w:t>Chris Jensen</w:t>
      </w:r>
      <w:r>
        <w:rPr>
          <w:sz w:val="22"/>
          <w:szCs w:val="22"/>
        </w:rPr>
        <w:t xml:space="preserve"> - Yea</w:t>
      </w:r>
      <w:r>
        <w:rPr>
          <w:sz w:val="22"/>
          <w:szCs w:val="22"/>
        </w:rPr>
        <w:t xml:space="preserve">, Connie </w:t>
      </w:r>
      <w:proofErr w:type="spellStart"/>
      <w:r>
        <w:rPr>
          <w:sz w:val="22"/>
          <w:szCs w:val="22"/>
        </w:rPr>
        <w:t>Juengel</w:t>
      </w:r>
      <w:proofErr w:type="spellEnd"/>
      <w:r>
        <w:rPr>
          <w:sz w:val="22"/>
          <w:szCs w:val="22"/>
        </w:rPr>
        <w:t>- Yea</w:t>
      </w:r>
      <w:r>
        <w:rPr>
          <w:sz w:val="22"/>
          <w:szCs w:val="22"/>
        </w:rPr>
        <w:t xml:space="preserve">, Jeannine </w:t>
      </w:r>
      <w:proofErr w:type="spellStart"/>
      <w:r>
        <w:rPr>
          <w:sz w:val="22"/>
          <w:szCs w:val="22"/>
        </w:rPr>
        <w:t>Berti</w:t>
      </w:r>
      <w:proofErr w:type="spellEnd"/>
      <w:r>
        <w:rPr>
          <w:sz w:val="22"/>
          <w:szCs w:val="22"/>
        </w:rPr>
        <w:t xml:space="preserve"> - Yea</w:t>
      </w:r>
      <w:r>
        <w:rPr>
          <w:sz w:val="22"/>
          <w:szCs w:val="22"/>
        </w:rPr>
        <w:t xml:space="preserve">, David </w:t>
      </w:r>
      <w:proofErr w:type="spellStart"/>
      <w:r>
        <w:rPr>
          <w:sz w:val="22"/>
          <w:szCs w:val="22"/>
        </w:rPr>
        <w:t>Brunworth</w:t>
      </w:r>
      <w:proofErr w:type="spellEnd"/>
      <w:r>
        <w:rPr>
          <w:sz w:val="22"/>
          <w:szCs w:val="22"/>
        </w:rPr>
        <w:t xml:space="preserve"> - Yea</w:t>
      </w:r>
      <w:r>
        <w:rPr>
          <w:sz w:val="22"/>
          <w:szCs w:val="22"/>
        </w:rPr>
        <w:t>, Cindy Fischer</w:t>
      </w:r>
      <w:r>
        <w:rPr>
          <w:sz w:val="22"/>
          <w:szCs w:val="22"/>
        </w:rPr>
        <w:t xml:space="preserve"> Yea</w:t>
      </w:r>
      <w:r>
        <w:rPr>
          <w:sz w:val="22"/>
          <w:szCs w:val="22"/>
        </w:rPr>
        <w:t xml:space="preserve">, Dorothy </w:t>
      </w:r>
      <w:proofErr w:type="spellStart"/>
      <w:r>
        <w:rPr>
          <w:sz w:val="22"/>
          <w:szCs w:val="22"/>
        </w:rPr>
        <w:t>Schowe</w:t>
      </w:r>
      <w:proofErr w:type="spellEnd"/>
      <w:r>
        <w:rPr>
          <w:sz w:val="22"/>
          <w:szCs w:val="22"/>
        </w:rPr>
        <w:t xml:space="preserve"> - Yea</w:t>
      </w:r>
      <w:r>
        <w:rPr>
          <w:sz w:val="22"/>
          <w:szCs w:val="22"/>
        </w:rPr>
        <w:t>, Ann Schroeder</w:t>
      </w:r>
      <w:r>
        <w:rPr>
          <w:sz w:val="22"/>
          <w:szCs w:val="22"/>
        </w:rPr>
        <w:t xml:space="preserve"> - Yea</w:t>
      </w:r>
      <w:r>
        <w:rPr>
          <w:sz w:val="22"/>
          <w:szCs w:val="22"/>
        </w:rPr>
        <w:t xml:space="preserve">, </w:t>
      </w:r>
      <w:proofErr w:type="spellStart"/>
      <w:r>
        <w:rPr>
          <w:sz w:val="22"/>
          <w:szCs w:val="22"/>
        </w:rPr>
        <w:t>Missie</w:t>
      </w:r>
      <w:proofErr w:type="spellEnd"/>
      <w:r>
        <w:rPr>
          <w:sz w:val="22"/>
          <w:szCs w:val="22"/>
        </w:rPr>
        <w:t xml:space="preserve"> Evert</w:t>
      </w:r>
      <w:r>
        <w:rPr>
          <w:sz w:val="22"/>
          <w:szCs w:val="22"/>
        </w:rPr>
        <w:t xml:space="preserve"> - Yea</w:t>
      </w:r>
      <w:r>
        <w:rPr>
          <w:sz w:val="22"/>
          <w:szCs w:val="22"/>
        </w:rPr>
        <w:t>, Mike Joyce</w:t>
      </w:r>
      <w:r>
        <w:rPr>
          <w:sz w:val="22"/>
          <w:szCs w:val="22"/>
        </w:rPr>
        <w:t xml:space="preserve"> – Yea </w:t>
      </w:r>
    </w:p>
    <w:p w:rsidR="00D76022" w:rsidRDefault="00D76022" w:rsidP="004560B9">
      <w:pPr>
        <w:pStyle w:val="Body"/>
        <w:jc w:val="both"/>
        <w:rPr>
          <w:sz w:val="22"/>
          <w:szCs w:val="22"/>
        </w:rPr>
      </w:pPr>
    </w:p>
    <w:p w:rsidR="00D76022" w:rsidRDefault="00D76022" w:rsidP="00D76022">
      <w:pPr>
        <w:pStyle w:val="Body"/>
        <w:jc w:val="both"/>
        <w:rPr>
          <w:sz w:val="22"/>
          <w:szCs w:val="22"/>
        </w:rPr>
      </w:pPr>
      <w:r>
        <w:rPr>
          <w:sz w:val="22"/>
          <w:szCs w:val="22"/>
        </w:rPr>
        <w:t xml:space="preserve">A motion was made to come out of closed session by Dorothy </w:t>
      </w:r>
      <w:proofErr w:type="spellStart"/>
      <w:r>
        <w:rPr>
          <w:sz w:val="22"/>
          <w:szCs w:val="22"/>
        </w:rPr>
        <w:t>Schowe</w:t>
      </w:r>
      <w:proofErr w:type="spellEnd"/>
      <w:r>
        <w:rPr>
          <w:sz w:val="22"/>
          <w:szCs w:val="22"/>
        </w:rPr>
        <w:t xml:space="preserve">, seconded by David </w:t>
      </w:r>
      <w:proofErr w:type="spellStart"/>
      <w:r>
        <w:rPr>
          <w:sz w:val="22"/>
          <w:szCs w:val="22"/>
        </w:rPr>
        <w:t>Brunworth</w:t>
      </w:r>
      <w:proofErr w:type="spellEnd"/>
      <w:r>
        <w:rPr>
          <w:sz w:val="22"/>
          <w:szCs w:val="22"/>
        </w:rPr>
        <w:t xml:space="preserve">. </w:t>
      </w:r>
      <w:r>
        <w:rPr>
          <w:sz w:val="22"/>
          <w:szCs w:val="22"/>
        </w:rPr>
        <w:t xml:space="preserve">Roll Call Vote was taken.  Chris Jensen - Yea, Connie </w:t>
      </w:r>
      <w:proofErr w:type="spellStart"/>
      <w:r>
        <w:rPr>
          <w:sz w:val="22"/>
          <w:szCs w:val="22"/>
        </w:rPr>
        <w:t>Juengel</w:t>
      </w:r>
      <w:proofErr w:type="spellEnd"/>
      <w:r>
        <w:rPr>
          <w:sz w:val="22"/>
          <w:szCs w:val="22"/>
        </w:rPr>
        <w:t xml:space="preserve">- Yea, Jeannine </w:t>
      </w:r>
      <w:proofErr w:type="spellStart"/>
      <w:r>
        <w:rPr>
          <w:sz w:val="22"/>
          <w:szCs w:val="22"/>
        </w:rPr>
        <w:t>Berti</w:t>
      </w:r>
      <w:proofErr w:type="spellEnd"/>
      <w:r>
        <w:rPr>
          <w:sz w:val="22"/>
          <w:szCs w:val="22"/>
        </w:rPr>
        <w:t xml:space="preserve"> - Yea, David </w:t>
      </w:r>
      <w:proofErr w:type="spellStart"/>
      <w:r>
        <w:rPr>
          <w:sz w:val="22"/>
          <w:szCs w:val="22"/>
        </w:rPr>
        <w:t>Brunworth</w:t>
      </w:r>
      <w:proofErr w:type="spellEnd"/>
      <w:r>
        <w:rPr>
          <w:sz w:val="22"/>
          <w:szCs w:val="22"/>
        </w:rPr>
        <w:t xml:space="preserve"> - Yea, Cindy Fischer Yea, Dorothy </w:t>
      </w:r>
      <w:proofErr w:type="spellStart"/>
      <w:r>
        <w:rPr>
          <w:sz w:val="22"/>
          <w:szCs w:val="22"/>
        </w:rPr>
        <w:t>Schowe</w:t>
      </w:r>
      <w:proofErr w:type="spellEnd"/>
      <w:r>
        <w:rPr>
          <w:sz w:val="22"/>
          <w:szCs w:val="22"/>
        </w:rPr>
        <w:t xml:space="preserve"> - Yea, Ann Schroeder - Yea, </w:t>
      </w:r>
      <w:proofErr w:type="spellStart"/>
      <w:r>
        <w:rPr>
          <w:sz w:val="22"/>
          <w:szCs w:val="22"/>
        </w:rPr>
        <w:t>Missie</w:t>
      </w:r>
      <w:proofErr w:type="spellEnd"/>
      <w:r>
        <w:rPr>
          <w:sz w:val="22"/>
          <w:szCs w:val="22"/>
        </w:rPr>
        <w:t xml:space="preserve"> Evert - Yea, Mike Joyce – Yea </w:t>
      </w:r>
    </w:p>
    <w:p w:rsidR="004560B9" w:rsidRDefault="004560B9" w:rsidP="00D76022">
      <w:pPr>
        <w:pStyle w:val="Body"/>
        <w:jc w:val="both"/>
        <w:rPr>
          <w:sz w:val="22"/>
          <w:szCs w:val="22"/>
        </w:rPr>
      </w:pPr>
    </w:p>
    <w:p w:rsidR="004560B9" w:rsidRDefault="004560B9">
      <w:pPr>
        <w:pStyle w:val="Body"/>
        <w:rPr>
          <w:sz w:val="22"/>
          <w:szCs w:val="22"/>
        </w:rPr>
      </w:pPr>
    </w:p>
    <w:p w:rsidR="00636848" w:rsidRDefault="00A62C99">
      <w:pPr>
        <w:pStyle w:val="Body"/>
        <w:rPr>
          <w:sz w:val="22"/>
          <w:szCs w:val="22"/>
        </w:rPr>
      </w:pPr>
      <w:r>
        <w:rPr>
          <w:sz w:val="22"/>
          <w:szCs w:val="22"/>
        </w:rPr>
        <w:t xml:space="preserve">A motion to adjourn was made by </w:t>
      </w:r>
      <w:r w:rsidR="00D76022">
        <w:rPr>
          <w:sz w:val="22"/>
          <w:szCs w:val="22"/>
        </w:rPr>
        <w:t xml:space="preserve">David </w:t>
      </w:r>
      <w:proofErr w:type="spellStart"/>
      <w:r w:rsidR="00D76022">
        <w:rPr>
          <w:sz w:val="22"/>
          <w:szCs w:val="22"/>
        </w:rPr>
        <w:t>Brunworth</w:t>
      </w:r>
      <w:proofErr w:type="spellEnd"/>
      <w:r>
        <w:rPr>
          <w:sz w:val="22"/>
          <w:szCs w:val="22"/>
          <w:lang w:val="da-DK"/>
        </w:rPr>
        <w:t xml:space="preserve"> at </w:t>
      </w:r>
      <w:r w:rsidR="00D76022">
        <w:rPr>
          <w:sz w:val="22"/>
          <w:szCs w:val="22"/>
        </w:rPr>
        <w:t>6:45</w:t>
      </w:r>
      <w:r>
        <w:rPr>
          <w:sz w:val="22"/>
          <w:szCs w:val="22"/>
        </w:rPr>
        <w:t xml:space="preserve"> pm, seconded by Ann Schroeder.  All in favor to adjourn.  </w:t>
      </w:r>
    </w:p>
    <w:p w:rsidR="00636848" w:rsidRDefault="00636848">
      <w:pPr>
        <w:pStyle w:val="Body"/>
        <w:rPr>
          <w:sz w:val="22"/>
          <w:szCs w:val="22"/>
        </w:rPr>
      </w:pPr>
    </w:p>
    <w:p w:rsidR="00636848" w:rsidRDefault="00A62C99">
      <w:pPr>
        <w:pStyle w:val="Body"/>
        <w:rPr>
          <w:sz w:val="22"/>
          <w:szCs w:val="22"/>
        </w:rPr>
      </w:pPr>
      <w:r>
        <w:rPr>
          <w:sz w:val="22"/>
          <w:szCs w:val="22"/>
        </w:rPr>
        <w:t>Next meeting will be held on</w:t>
      </w:r>
      <w:r w:rsidR="00D76022">
        <w:rPr>
          <w:sz w:val="22"/>
          <w:szCs w:val="22"/>
        </w:rPr>
        <w:t xml:space="preserve"> June 24</w:t>
      </w:r>
      <w:r>
        <w:rPr>
          <w:sz w:val="22"/>
          <w:szCs w:val="22"/>
        </w:rPr>
        <w:t xml:space="preserve">, 2017, </w:t>
      </w:r>
      <w:proofErr w:type="gramStart"/>
      <w:r>
        <w:rPr>
          <w:sz w:val="22"/>
          <w:szCs w:val="22"/>
        </w:rPr>
        <w:t>5:30pm  at</w:t>
      </w:r>
      <w:proofErr w:type="gramEnd"/>
      <w:r>
        <w:rPr>
          <w:sz w:val="22"/>
          <w:szCs w:val="22"/>
        </w:rPr>
        <w:t xml:space="preserve"> 501 West End Ave. in Union, Mo.  </w:t>
      </w:r>
    </w:p>
    <w:p w:rsidR="00636848" w:rsidRDefault="00636848">
      <w:pPr>
        <w:pStyle w:val="Body"/>
        <w:jc w:val="both"/>
        <w:rPr>
          <w:sz w:val="22"/>
          <w:szCs w:val="22"/>
        </w:rPr>
      </w:pPr>
    </w:p>
    <w:p w:rsidR="00636848" w:rsidRDefault="00A62C99">
      <w:pPr>
        <w:pStyle w:val="Body"/>
        <w:jc w:val="both"/>
      </w:pPr>
      <w:r>
        <w:rPr>
          <w:sz w:val="22"/>
          <w:szCs w:val="22"/>
        </w:rPr>
        <w:t xml:space="preserve">   </w:t>
      </w:r>
    </w:p>
    <w:sectPr w:rsidR="00636848">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3AA" w:rsidRDefault="00A223AA">
      <w:r>
        <w:separator/>
      </w:r>
    </w:p>
  </w:endnote>
  <w:endnote w:type="continuationSeparator" w:id="0">
    <w:p w:rsidR="00A223AA" w:rsidRDefault="00A2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848" w:rsidRDefault="0063684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3AA" w:rsidRDefault="00A223AA">
      <w:r>
        <w:separator/>
      </w:r>
    </w:p>
  </w:footnote>
  <w:footnote w:type="continuationSeparator" w:id="0">
    <w:p w:rsidR="00A223AA" w:rsidRDefault="00A22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848" w:rsidRDefault="0063684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48"/>
    <w:rsid w:val="004560B9"/>
    <w:rsid w:val="00475013"/>
    <w:rsid w:val="00636848"/>
    <w:rsid w:val="00A223AA"/>
    <w:rsid w:val="00A62C99"/>
    <w:rsid w:val="00C300F3"/>
    <w:rsid w:val="00D7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C8371-72C7-4219-AAC3-0B7A44AE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suppressAutoHyphens/>
    </w:pPr>
    <w:rPr>
      <w:rFonts w:cs="Arial Unicode MS"/>
      <w:color w:val="000000"/>
      <w:sz w:val="24"/>
      <w:szCs w:val="24"/>
      <w:u w:color="000000"/>
    </w:rPr>
  </w:style>
  <w:style w:type="paragraph" w:styleId="NormalWeb">
    <w:name w:val="Normal (Web)"/>
    <w:pPr>
      <w:spacing w:before="100" w:after="100"/>
    </w:pPr>
    <w:rPr>
      <w:rFonts w:eastAsia="Times New Roman"/>
      <w:color w:val="000000"/>
      <w:sz w:val="24"/>
      <w:szCs w:val="24"/>
      <w:u w:color="000000"/>
    </w:rPr>
  </w:style>
  <w:style w:type="character" w:customStyle="1" w:styleId="Red">
    <w:name w:val="Red"/>
    <w:rPr>
      <w:color w:val="C82505"/>
      <w:lang w:val="en-US"/>
    </w:rPr>
  </w:style>
  <w:style w:type="paragraph" w:styleId="BalloonText">
    <w:name w:val="Balloon Text"/>
    <w:basedOn w:val="Normal"/>
    <w:link w:val="BalloonTextChar"/>
    <w:uiPriority w:val="99"/>
    <w:semiHidden/>
    <w:unhideWhenUsed/>
    <w:rsid w:val="004750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Schulte</dc:creator>
  <cp:lastModifiedBy>Annie Schulte</cp:lastModifiedBy>
  <cp:revision>2</cp:revision>
  <cp:lastPrinted>2017-05-22T13:39:00Z</cp:lastPrinted>
  <dcterms:created xsi:type="dcterms:W3CDTF">2017-06-23T17:05:00Z</dcterms:created>
  <dcterms:modified xsi:type="dcterms:W3CDTF">2017-06-23T17:05:00Z</dcterms:modified>
</cp:coreProperties>
</file>